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ECCF2">
      <w:pPr>
        <w:widowControl/>
        <w:spacing w:line="560" w:lineRule="exact"/>
        <w:jc w:val="left"/>
        <w:rPr>
          <w:rFonts w:hint="eastAsia" w:ascii="仿宋" w:hAnsi="仿宋" w:eastAsia="仿宋" w:cs="仿宋"/>
          <w:kern w:val="0"/>
          <w:sz w:val="32"/>
          <w:szCs w:val="32"/>
          <w:highlight w:val="none"/>
        </w:rPr>
      </w:pPr>
      <w:bookmarkStart w:id="0" w:name="_GoBack"/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附件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：</w:t>
      </w:r>
    </w:p>
    <w:p w14:paraId="33E687A7">
      <w:pPr>
        <w:widowControl/>
        <w:spacing w:line="560" w:lineRule="exact"/>
        <w:jc w:val="center"/>
        <w:rPr>
          <w:rFonts w:hint="eastAsia" w:ascii="华文中宋" w:hAnsi="华文中宋" w:eastAsia="华文中宋" w:cs="华文中宋"/>
          <w:kern w:val="0"/>
          <w:sz w:val="32"/>
          <w:szCs w:val="32"/>
          <w:highlight w:val="none"/>
        </w:rPr>
      </w:pPr>
      <w:r>
        <w:rPr>
          <w:rFonts w:hint="eastAsia" w:ascii="华文中宋" w:hAnsi="华文中宋" w:eastAsia="华文中宋" w:cs="华文中宋"/>
          <w:kern w:val="0"/>
          <w:sz w:val="32"/>
          <w:szCs w:val="32"/>
          <w:highlight w:val="none"/>
          <w:lang w:val="en-US" w:eastAsia="zh-CN"/>
        </w:rPr>
        <w:t>推荐</w:t>
      </w:r>
      <w:r>
        <w:rPr>
          <w:rFonts w:hint="eastAsia" w:ascii="华文中宋" w:hAnsi="华文中宋" w:eastAsia="华文中宋" w:cs="华文中宋"/>
          <w:kern w:val="0"/>
          <w:sz w:val="32"/>
          <w:szCs w:val="32"/>
          <w:highlight w:val="none"/>
        </w:rPr>
        <w:t>产品信息表</w:t>
      </w:r>
    </w:p>
    <w:bookmarkEnd w:id="0"/>
    <w:p w14:paraId="1130DF8D">
      <w:pPr>
        <w:widowControl/>
        <w:spacing w:line="560" w:lineRule="exact"/>
        <w:jc w:val="left"/>
        <w:rPr>
          <w:rFonts w:hint="default" w:ascii="仿宋_GB2312" w:hAnsi="宋体" w:eastAsia="仿宋_GB2312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  <w:lang w:val="en-US" w:eastAsia="zh-CN"/>
        </w:rPr>
        <w:t>生产企业（盖章）</w:t>
      </w:r>
    </w:p>
    <w:tbl>
      <w:tblPr>
        <w:tblStyle w:val="3"/>
        <w:tblW w:w="14476" w:type="dxa"/>
        <w:tblInd w:w="1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2132"/>
        <w:gridCol w:w="1559"/>
        <w:gridCol w:w="1633"/>
        <w:gridCol w:w="2742"/>
        <w:gridCol w:w="2337"/>
        <w:gridCol w:w="1294"/>
        <w:gridCol w:w="696"/>
        <w:gridCol w:w="1529"/>
      </w:tblGrid>
      <w:tr w14:paraId="7418B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18E4A">
            <w:pPr>
              <w:widowControl/>
              <w:spacing w:line="360" w:lineRule="atLeast"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48D4B">
            <w:pPr>
              <w:widowControl/>
              <w:spacing w:line="360" w:lineRule="atLeast"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注册证</w:t>
            </w:r>
          </w:p>
          <w:p w14:paraId="4CC7E632">
            <w:pPr>
              <w:widowControl/>
              <w:spacing w:line="360" w:lineRule="atLeast"/>
              <w:jc w:val="center"/>
              <w:rPr>
                <w:rFonts w:hint="default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名称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62A0E">
            <w:pPr>
              <w:widowControl/>
              <w:spacing w:line="360" w:lineRule="atLeast"/>
              <w:jc w:val="center"/>
              <w:rPr>
                <w:rFonts w:hint="default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商品代码</w:t>
            </w:r>
          </w:p>
        </w:tc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F4730">
            <w:pPr>
              <w:widowControl/>
              <w:spacing w:line="360" w:lineRule="atLeast"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注册证号</w:t>
            </w:r>
          </w:p>
        </w:tc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AF5E6">
            <w:pPr>
              <w:widowControl/>
              <w:spacing w:line="360" w:lineRule="atLeast"/>
              <w:jc w:val="center"/>
              <w:rPr>
                <w:rFonts w:hint="default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用途</w:t>
            </w:r>
          </w:p>
        </w:tc>
        <w:tc>
          <w:tcPr>
            <w:tcW w:w="2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2548C">
            <w:pPr>
              <w:widowControl/>
              <w:spacing w:line="360" w:lineRule="atLeast"/>
              <w:jc w:val="center"/>
              <w:rPr>
                <w:rFonts w:hint="default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医保编码（27位）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5E7DA">
            <w:pPr>
              <w:widowControl/>
              <w:spacing w:line="360" w:lineRule="atLeast"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是否专机专用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352B6">
            <w:pPr>
              <w:widowControl/>
              <w:spacing w:line="360" w:lineRule="atLeast"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单位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CC825">
            <w:pPr>
              <w:widowControl/>
              <w:spacing w:line="360" w:lineRule="atLeast"/>
              <w:ind w:left="240" w:hanging="220" w:hangingChars="100"/>
              <w:jc w:val="center"/>
              <w:rPr>
                <w:rFonts w:hint="default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价格（元）</w:t>
            </w:r>
          </w:p>
        </w:tc>
      </w:tr>
      <w:tr w14:paraId="5B3A2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A06546"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30A9D1">
            <w:pPr>
              <w:widowControl/>
              <w:jc w:val="left"/>
              <w:rPr>
                <w:rFonts w:hint="eastAsia" w:ascii="宋体" w:hAnsi="宋体" w:eastAsia="仿宋_GB2312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DA2C6E">
            <w:pPr>
              <w:widowControl/>
              <w:jc w:val="left"/>
              <w:rPr>
                <w:rFonts w:hint="eastAsia" w:ascii="宋体" w:hAnsi="宋体" w:eastAsia="仿宋_GB2312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EF00D5">
            <w:pPr>
              <w:widowControl/>
              <w:jc w:val="left"/>
              <w:rPr>
                <w:rFonts w:hint="eastAsia" w:ascii="宋体" w:hAnsi="宋体" w:eastAsia="仿宋_GB2312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91BF0F">
            <w:pPr>
              <w:widowControl/>
              <w:jc w:val="left"/>
              <w:rPr>
                <w:rFonts w:hint="eastAsia" w:ascii="宋体" w:hAnsi="宋体" w:eastAsia="仿宋_GB2312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0327E3">
            <w:pPr>
              <w:widowControl/>
              <w:jc w:val="left"/>
              <w:rPr>
                <w:rFonts w:hint="eastAsia" w:ascii="宋体" w:hAnsi="宋体" w:eastAsia="仿宋_GB2312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A5839F">
            <w:pPr>
              <w:widowControl/>
              <w:jc w:val="left"/>
              <w:rPr>
                <w:rFonts w:hint="eastAsia" w:ascii="宋体" w:hAnsi="宋体" w:eastAsia="仿宋_GB2312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25E9DD">
            <w:pPr>
              <w:widowControl/>
              <w:jc w:val="left"/>
              <w:rPr>
                <w:rFonts w:hint="eastAsia" w:ascii="宋体" w:hAnsi="宋体" w:eastAsia="仿宋_GB2312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98DD75"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szCs w:val="24"/>
                <w:highlight w:val="none"/>
              </w:rPr>
              <w:t> </w:t>
            </w:r>
          </w:p>
        </w:tc>
      </w:tr>
    </w:tbl>
    <w:p w14:paraId="1DAFC344">
      <w:pPr>
        <w:widowControl/>
        <w:spacing w:line="560" w:lineRule="exact"/>
        <w:jc w:val="both"/>
        <w:rPr>
          <w:rFonts w:hint="default" w:ascii="仿宋_GB2312" w:hAnsi="宋体" w:eastAsia="仿宋_GB2312" w:cs="宋体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22"/>
          <w:szCs w:val="22"/>
          <w:highlight w:val="none"/>
          <w:lang w:val="en-US" w:eastAsia="zh-CN"/>
        </w:rPr>
        <w:t>备注：报价以最小包装单位为计价单位。</w:t>
      </w:r>
    </w:p>
    <w:p w14:paraId="2E167A4D">
      <w:pPr>
        <w:widowControl/>
        <w:spacing w:line="560" w:lineRule="exact"/>
        <w:jc w:val="left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</w:p>
    <w:p w14:paraId="4062F7B1">
      <w:pPr>
        <w:widowControl/>
        <w:spacing w:line="560" w:lineRule="exact"/>
        <w:jc w:val="left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联系人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ab/>
      </w:r>
    </w:p>
    <w:p w14:paraId="7C83CA57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EC33FD"/>
    <w:rsid w:val="71EC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2026-10-09T00:52:00Z</dcterms:created>
  <dc:creator>不羡</dc:creator>
  <cp:lastModifiedBy>不羡</cp:lastModifiedBy>
  <dcterms:modified xsi:type="dcterms:W3CDTF">2026-10-09T00:52:58Z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2068C336A23543048C3319F97B023183_11</vt:lpwstr>
  </property>
  <property fmtid="{D5CDD505-2E9C-101B-9397-08002B2CF9AE}" pid="4" name="KSOTemplateDocerSaveRecord">
    <vt:lpwstr>eyJoZGlkIjoiNjE2YTk0NDMwZTI0M2ZhOWEyNWJkMTJkZDQ0YWZmMDAiLCJ1c2VySWQiOiI1MzQ4Njk3MjUifQ==</vt:lpwstr>
  </property>
</Properties>
</file>