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950" w:type="dxa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500"/>
        <w:gridCol w:w="1214"/>
        <w:gridCol w:w="811"/>
        <w:gridCol w:w="1356"/>
        <w:gridCol w:w="1155"/>
        <w:gridCol w:w="1979"/>
        <w:gridCol w:w="583"/>
        <w:gridCol w:w="1617"/>
        <w:gridCol w:w="900"/>
        <w:gridCol w:w="1133"/>
        <w:gridCol w:w="8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95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highlight w:val="none"/>
              </w:rPr>
              <w:t>附件1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50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z w:val="44"/>
                <w:szCs w:val="4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highlight w:val="none"/>
              </w:rPr>
              <w:t>广元市利州区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highlight w:val="none"/>
                <w:lang w:eastAsia="zh-CN"/>
              </w:rPr>
              <w:t>（含市本级）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highlight w:val="none"/>
              </w:rPr>
              <w:t>2026年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highlight w:val="none"/>
                <w:lang w:eastAsia="zh-CN"/>
              </w:rPr>
              <w:t>社会工作服务岗（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highlight w:val="none"/>
                <w:lang w:val="en-US" w:eastAsia="zh-CN"/>
              </w:rPr>
              <w:t>第二批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highlight w:val="none"/>
                <w:lang w:eastAsia="zh-CN"/>
              </w:rPr>
              <w:t>）及</w:t>
            </w:r>
            <w:r>
              <w:rPr>
                <w:rFonts w:hint="default" w:ascii="Times New Roman" w:hAnsi="Times New Roman" w:eastAsia="方正小标宋简体" w:cs="Times New Roman"/>
                <w:sz w:val="44"/>
                <w:szCs w:val="44"/>
                <w:highlight w:val="none"/>
                <w:lang w:val="en-US" w:eastAsia="zh-CN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小标宋简体" w:cs="Times New Roman"/>
                <w:sz w:val="44"/>
                <w:szCs w:val="44"/>
                <w:highlight w:val="none"/>
                <w:lang w:val="en-US" w:eastAsia="zh-CN"/>
              </w:rPr>
              <w:t>工作服务领域增量政策性岗位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highlight w:val="none"/>
              </w:rPr>
              <w:t>招募岗位表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市、县（市、区）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服务单位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岗位名称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岗位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编码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专业需求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学历要求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其他要求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需求数量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用人单位地址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现场报名及资格审核时间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现场报名及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资格审核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地址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现场报名及资格审核联系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广元市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广元市第一人民医院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医务社会工作服务岗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  <w:t>不限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全日制大专及以上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年龄35周岁以下（年龄计算截至2026年7月31日），限2023届-2026届毕业生，2026届毕业生优先。</w:t>
            </w:r>
          </w:p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同等情况下，医学类毕业生优先。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四川省广元市利州区苴国路中段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2026年8月19日—8月21日8:30-12:00，14:30-18:00</w:t>
            </w:r>
          </w:p>
        </w:tc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广元市利州区博文街68号四楼人事与科教股1405</w:t>
            </w:r>
          </w:p>
        </w:tc>
        <w:tc>
          <w:tcPr>
            <w:tcW w:w="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罗老师：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0839-3306515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8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广元市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广元市中医医院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医务社会工作服务岗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02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不限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全日制大专及以上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年龄35周岁以下（年龄计算截至2026年7月31日），限2023届-2026届毕业生，2026届毕业生优先。</w:t>
            </w:r>
          </w:p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同等情况下，医学类毕业生优先。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四川省广元市利州区建设路215号</w:t>
            </w: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6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广元市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广元市精神卫生中心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医务社会工作服务岗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03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不限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全日制大专及以上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年龄35周岁以下（年龄计算截至2026年7月31日），限2023届-2026届毕业生，2026届毕业生优先。</w:t>
            </w:r>
          </w:p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同等情况下，医学类毕业生优先。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四川省广元市利州西路三段50</w:t>
            </w: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6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广元市利州区中医医院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医务社会工作服务岗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不限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全日制大专及以上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年龄35周岁以下（年龄计算截至2026年7月31日），限2023届-2026届毕业生，2026届毕业生优先。</w:t>
            </w:r>
          </w:p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同等情况下，医学类毕业生优先。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四川省广元市利州区宝轮镇水电路212号</w:t>
            </w: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6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东坝街道文昌社区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社区综合服务中心社会工作服务岗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不限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全日制大专及以上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年龄35周岁以下（年龄计算截至2026年7月31日），限2023届-2026届毕业生，2026届毕业生优先。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四川省广元市利州区瓷莲路一段2号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2026年8月19日—8月21日8:30-12:00，14:30-18:00</w:t>
            </w:r>
          </w:p>
        </w:tc>
        <w:tc>
          <w:tcPr>
            <w:tcW w:w="113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广元市利州区委区人民政府第三办公区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1807室</w:t>
            </w:r>
          </w:p>
        </w:tc>
        <w:tc>
          <w:tcPr>
            <w:tcW w:w="86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赵老师：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17344380624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广元市利州区社会福利和养老服务中心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重点领域社工服务岗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06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不限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全日制大专及以上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年龄35周岁以下（年龄计算截至2026年7月31日），限2023届-2026届毕业生，2026届毕业生优先。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四川省广元市利州区文化路242号</w:t>
            </w:r>
          </w:p>
        </w:tc>
        <w:tc>
          <w:tcPr>
            <w:tcW w:w="90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1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广元市利州区市场监督管理局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重点领域社工服务岗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07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不限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全日制大专及以上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年龄35周岁以下（年龄计算截至2026年7月31日），限2023届-2026届毕业生，2026届毕业生优先。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四川省广元市利州区雪峰街道曙光街45号</w:t>
            </w:r>
          </w:p>
        </w:tc>
        <w:tc>
          <w:tcPr>
            <w:tcW w:w="90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广元市利州区东坝街道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社工站点社工服务岗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不限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全日制大专及以上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年龄35周岁以下（年龄计算截至2026年7月31日），限2023届-2026届毕业生，2026届毕业生优先。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四川省广元市利州区两桥街61号</w:t>
            </w:r>
          </w:p>
        </w:tc>
        <w:tc>
          <w:tcPr>
            <w:tcW w:w="90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广元市利州区南河街道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社工站点社工服务岗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09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不限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全日制大专及以上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年龄35周岁以下（年龄计算截至2026年7月31日），限2023届-2026届毕业生，2026届毕业生优先。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四川省广元市利州区蜀门南路413号</w:t>
            </w:r>
          </w:p>
        </w:tc>
        <w:tc>
          <w:tcPr>
            <w:tcW w:w="90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广元市利州区万缘街道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社工站点社工服务岗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不限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全日制大专及以上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年龄35周岁以下（年龄计算截至2026年7月31日），限2023届-2026届毕业生，2026届毕业生优先。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四川省广元市利州区剑门路183号</w:t>
            </w:r>
          </w:p>
        </w:tc>
        <w:tc>
          <w:tcPr>
            <w:tcW w:w="90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广元市利州区雪峰街道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社工站点社工服务岗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不限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全日制大专及以上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年龄35周岁以下（年龄计算截至2026年7月31日），限2023届-2026届毕业生，2026届毕业生优先。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四川省广元市利州区雪峰路195号</w:t>
            </w:r>
          </w:p>
        </w:tc>
        <w:tc>
          <w:tcPr>
            <w:tcW w:w="90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利州区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广元市利州区上西街道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社工站点社工服务岗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12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不限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全日制大专及以上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年龄35周岁以下（年龄计算截至2026年7月31日），限2023届-2026届毕业生，2026届毕业生优先。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四川省广元市利州区则天南路185号</w:t>
            </w:r>
          </w:p>
        </w:tc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3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86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3F2768-A3E0-4275-89CE-A27EF601BC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ADE5785-767F-4705-97E6-D16E2FB03CB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2216824-EF63-4BCF-A828-56F1BECC01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2ZTYyYWE1Mjc5YmE3N2FjMGQ5NWIxYTdjMWEzZmYifQ=="/>
  </w:docVars>
  <w:rsids>
    <w:rsidRoot w:val="7AE0556B"/>
    <w:rsid w:val="7AE0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uppressAutoHyphens/>
      <w:bidi w:val="0"/>
      <w:snapToGrid w:val="0"/>
      <w:jc w:val="left"/>
    </w:pPr>
    <w:rPr>
      <w:rFonts w:ascii="Calibri" w:hAnsi="Calibri" w:eastAsia="宋体" w:cs="Times New Roman"/>
      <w:color w:val="auto"/>
      <w:kern w:val="2"/>
      <w:sz w:val="18"/>
      <w:szCs w:val="24"/>
      <w:lang w:val="en-US" w:eastAsia="zh-CN" w:bidi="ar-SA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2026-08-21T00:16:00Z</dcterms:created>
  <dc:creator>胡婷</dc:creator>
  <cp:lastModifiedBy>胡婷</cp:lastModifiedBy>
  <dcterms:modified xsi:type="dcterms:W3CDTF">2026-08-21T00:16:30Z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BD452D7201854A7D91144545F0113FB4_11</vt:lpwstr>
  </property>
</Properties>
</file>