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00" w:beforeAutospacing="1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</w:rPr>
        <w:t>询价报价表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6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="100" w:before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项目名称</w:t>
            </w:r>
          </w:p>
        </w:tc>
        <w:tc>
          <w:tcPr>
            <w:tcW w:w="6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="100" w:before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广元万缘医院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竣工结算审核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="100" w:before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服务内容</w:t>
            </w:r>
          </w:p>
        </w:tc>
        <w:tc>
          <w:tcPr>
            <w:tcW w:w="6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idowControl/>
              <w:spacing w:before="100" w:beforeAutospacing="1"/>
              <w:ind w:left="0" w:right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负责承担本项目竣工结算审核服务，并出具具有法律效力的成果报告。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="100" w:before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时间及要求</w:t>
            </w:r>
          </w:p>
        </w:tc>
        <w:tc>
          <w:tcPr>
            <w:tcW w:w="6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合同签定后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90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个日历天内按要求完成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相关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工作，并出具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竣工结算审核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报告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="100" w:beforeAutospacing="1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报价</w:t>
            </w:r>
          </w:p>
        </w:tc>
        <w:tc>
          <w:tcPr>
            <w:tcW w:w="6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widowControl/>
              <w:spacing w:before="100" w:beforeAutospacing="1"/>
              <w:ind w:left="0" w:right="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</w:tr>
    </w:tbl>
    <w:p>
      <w:pPr>
        <w:pStyle w:val="2"/>
        <w:widowControl/>
        <w:spacing w:before="100" w:beforeAutospacing="1"/>
        <w:ind w:left="0" w:right="0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</w:rPr>
        <w:t xml:space="preserve"> </w:t>
      </w:r>
    </w:p>
    <w:p>
      <w:pPr>
        <w:pStyle w:val="2"/>
        <w:widowControl/>
        <w:spacing w:before="100" w:beforeAutospacing="1"/>
        <w:ind w:left="0" w:right="0"/>
        <w:rPr>
          <w:rFonts w:hint="default" w:ascii="Calibri" w:hAnsi="Calibri" w:eastAsia="宋体" w:cs="Times New Roman"/>
          <w:kern w:val="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                                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单位名称：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/>
        <w:ind w:left="0" w:right="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</w:rPr>
        <w:t xml:space="preserve">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时间：  年   月  日</w:t>
      </w:r>
    </w:p>
    <w:p>
      <w:pPr>
        <w:pStyle w:val="2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3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2"/>
        <w:rPr>
          <w:rFonts w:hint="default"/>
          <w:lang w:val="en-US" w:eastAsia="zh-CN"/>
        </w:rPr>
      </w:pPr>
    </w:p>
    <w:p/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NjBjNDRhZTkwM2ZmMzJlNzhhYzA2NGUwNmY4YjAifQ=="/>
  </w:docVars>
  <w:rsids>
    <w:rsidRoot w:val="3523119E"/>
    <w:rsid w:val="3523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libri" w:hAnsi="Calibri" w:eastAsia="宋体" w:cs="Times New Roman"/>
      <w:b/>
      <w:bCs/>
      <w:kern w:val="28"/>
      <w:sz w:val="32"/>
      <w:szCs w:val="32"/>
    </w:rPr>
  </w:style>
  <w:style w:type="table" w:styleId="5">
    <w:name w:val="Table Grid"/>
    <w:basedOn w:val="4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2023-12-20T04:55:00Z</dcterms:created>
  <dc:creator>美若黎明</dc:creator>
  <cp:lastModifiedBy>美若黎明</cp:lastModifiedBy>
  <dcterms:modified xsi:type="dcterms:W3CDTF">2023-12-20T04:55:22Z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9061A7E495984F62973F3A97C9CB5742_11</vt:lpwstr>
  </property>
</Properties>
</file>